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8A2" w:rsidRDefault="00D418A2" w:rsidP="00D418A2">
      <w:pPr>
        <w:pStyle w:val="NormalWeb"/>
        <w:spacing w:before="0" w:beforeAutospacing="0" w:after="200" w:afterAutospacing="0" w:line="360" w:lineRule="auto"/>
        <w:jc w:val="center"/>
      </w:pPr>
      <w:r>
        <w:rPr>
          <w:b/>
          <w:bCs/>
          <w:color w:val="000000"/>
          <w:u w:val="single"/>
        </w:rPr>
        <w:t>It cannot “Change Everything”: Lack of Legally Cognizable Interest in Validity of Injunction Results in Dismissal of Appeal </w:t>
      </w:r>
    </w:p>
    <w:p w:rsidR="00D418A2" w:rsidRDefault="00D418A2" w:rsidP="00D418A2">
      <w:pPr>
        <w:pStyle w:val="NormalWeb"/>
        <w:spacing w:before="0" w:beforeAutospacing="0" w:after="200" w:afterAutospacing="0" w:line="360" w:lineRule="auto"/>
        <w:jc w:val="center"/>
      </w:pPr>
      <w:r>
        <w:rPr>
          <w:b/>
          <w:bCs/>
          <w:color w:val="000000"/>
          <w:u w:val="single"/>
        </w:rPr>
        <w:t>Or</w:t>
      </w:r>
    </w:p>
    <w:p w:rsidR="00D418A2" w:rsidRDefault="00D418A2" w:rsidP="00D418A2">
      <w:pPr>
        <w:pStyle w:val="NormalWeb"/>
        <w:spacing w:before="0" w:beforeAutospacing="0" w:after="200" w:afterAutospacing="0" w:line="360" w:lineRule="auto"/>
        <w:jc w:val="center"/>
      </w:pPr>
      <w:r>
        <w:rPr>
          <w:b/>
          <w:bCs/>
          <w:color w:val="000000"/>
          <w:u w:val="single"/>
        </w:rPr>
        <w:t>Change Everything vs. Sport Changes Everything: Will this “Change” the Game or Is It too Late?</w:t>
      </w:r>
    </w:p>
    <w:p w:rsidR="008D49BE" w:rsidRDefault="008D49BE" w:rsidP="008D49BE">
      <w:r>
        <w:t>Fleet Feet</w:t>
      </w:r>
      <w:r w:rsidR="0011434B">
        <w:t xml:space="preserve"> Inc, through franchises</w:t>
      </w:r>
      <w:r>
        <w:t>, company-owned</w:t>
      </w:r>
      <w:r w:rsidR="0011434B">
        <w:t xml:space="preserve"> retail stores</w:t>
      </w:r>
      <w:r>
        <w:t xml:space="preserve">, and online stores, sells running and fitness merchandise, and has 182 stores, including franchises, nationwide in </w:t>
      </w:r>
      <w:r w:rsidR="0011434B">
        <w:t xml:space="preserve">the </w:t>
      </w:r>
      <w:r>
        <w:t xml:space="preserve">US. Fleet Feet is the owner of trademark “Change Everything” and “Running Changes Everything” </w:t>
      </w:r>
      <w:r w:rsidR="0011434B">
        <w:t xml:space="preserve">used widely </w:t>
      </w:r>
      <w:r>
        <w:t xml:space="preserve">for its sports and apparel related goods and services. Nike, Inc., and Nike Retail Services, Inc. (collectively, “Nike”) is in the business of designing, developing, marketing, and selling athletic footwear, apparel, equipment, accessories, and services. </w:t>
      </w:r>
      <w:r w:rsidR="0011434B">
        <w:t xml:space="preserve">Nike </w:t>
      </w:r>
      <w:r>
        <w:t>began using the phrase “Sport Changes Everything”</w:t>
      </w:r>
      <w:r w:rsidR="0011434B">
        <w:t xml:space="preserve"> on </w:t>
      </w:r>
      <w:r>
        <w:t>large scale advertising campaign</w:t>
      </w:r>
      <w:r w:rsidR="0011434B">
        <w:t>s in 2019</w:t>
      </w:r>
      <w:r>
        <w:t xml:space="preserve">. This </w:t>
      </w:r>
      <w:r w:rsidR="0011434B">
        <w:t xml:space="preserve">prompted </w:t>
      </w:r>
      <w:r>
        <w:t xml:space="preserve">Fleet Feet to file a lawsuit </w:t>
      </w:r>
      <w:r w:rsidR="0011434B">
        <w:t xml:space="preserve">against the use of the phrase by Nike </w:t>
      </w:r>
      <w:r>
        <w:t xml:space="preserve">at the </w:t>
      </w:r>
      <w:r w:rsidRPr="00A82892">
        <w:t>United States District Court for the Middle District of North Carolina</w:t>
      </w:r>
      <w:r>
        <w:t xml:space="preserve"> </w:t>
      </w:r>
      <w:r w:rsidRPr="00062B72">
        <w:rPr>
          <w:i/>
        </w:rPr>
        <w:t>(Fleet Feet, Inc. v. Nike Inc. 419 F. Supp. 3d 919 (M.D.N.C. 2019))</w:t>
      </w:r>
      <w:r>
        <w:t xml:space="preserve">. The District Court </w:t>
      </w:r>
      <w:r w:rsidR="0011434B">
        <w:t xml:space="preserve">was in conformity with </w:t>
      </w:r>
      <w:r>
        <w:t>Fleet Feet’s contention</w:t>
      </w:r>
      <w:r w:rsidR="0011434B">
        <w:t>s</w:t>
      </w:r>
      <w:r>
        <w:t xml:space="preserve"> </w:t>
      </w:r>
      <w:r w:rsidR="0011434B">
        <w:t xml:space="preserve">regarding </w:t>
      </w:r>
      <w:r>
        <w:t xml:space="preserve">likelihood of success on the merits of its trademark infringement claims and granted </w:t>
      </w:r>
      <w:r w:rsidR="0011434B">
        <w:t xml:space="preserve">a </w:t>
      </w:r>
      <w:r>
        <w:t xml:space="preserve">preliminary injunction against Nike. </w:t>
      </w:r>
      <w:r w:rsidR="0011434B">
        <w:t xml:space="preserve">Following the injunction ruling, </w:t>
      </w:r>
      <w:r>
        <w:t xml:space="preserve">Nike had to stop the use of </w:t>
      </w:r>
      <w:r w:rsidR="0011434B">
        <w:t xml:space="preserve">the </w:t>
      </w:r>
      <w:r>
        <w:t xml:space="preserve">phrase “Sport Changes Everything”. Aggrieved by </w:t>
      </w:r>
      <w:r w:rsidR="0011434B">
        <w:t>the ruling</w:t>
      </w:r>
      <w:r>
        <w:t xml:space="preserve">, Nike appealed </w:t>
      </w:r>
      <w:r w:rsidR="0011434B">
        <w:t xml:space="preserve">against </w:t>
      </w:r>
      <w:r>
        <w:t xml:space="preserve">the District Court </w:t>
      </w:r>
      <w:r w:rsidR="0011434B">
        <w:t xml:space="preserve">ruling </w:t>
      </w:r>
      <w:r>
        <w:t>at the US Court of Appeal for the Fourth Circuit (</w:t>
      </w:r>
      <w:r w:rsidRPr="004F2071">
        <w:rPr>
          <w:i/>
        </w:rPr>
        <w:t xml:space="preserve">Fleet Feet, Inc. v. Nike, Inc. </w:t>
      </w:r>
      <w:r>
        <w:rPr>
          <w:i/>
        </w:rPr>
        <w:t>986 F.3d 458 (4th Cir. 2021</w:t>
      </w:r>
      <w:r w:rsidRPr="004F2071">
        <w:rPr>
          <w:i/>
        </w:rPr>
        <w:t>)</w:t>
      </w:r>
      <w:r>
        <w:t>)</w:t>
      </w:r>
      <w:r w:rsidRPr="004F2071">
        <w:rPr>
          <w:i/>
        </w:rPr>
        <w:t xml:space="preserve"> </w:t>
      </w:r>
      <w:r w:rsidR="0011434B">
        <w:t xml:space="preserve">and pleaded for the vacation of </w:t>
      </w:r>
      <w:r>
        <w:t>the preliminary injunction. The US Court of Appeal</w:t>
      </w:r>
      <w:r w:rsidR="0011434B">
        <w:t>s</w:t>
      </w:r>
      <w:r>
        <w:t xml:space="preserve"> dismissed the appeal and </w:t>
      </w:r>
      <w:r w:rsidR="0011434B">
        <w:t xml:space="preserve">upheld </w:t>
      </w:r>
      <w:r>
        <w:t xml:space="preserve">the injunction granted by the District Court. </w:t>
      </w:r>
    </w:p>
    <w:p w:rsidR="002670D2" w:rsidRDefault="008D49BE" w:rsidP="00A82892">
      <w:r>
        <w:t xml:space="preserve">Being a major name in the sporting industry, Fleet Feet </w:t>
      </w:r>
      <w:r w:rsidR="0011434B">
        <w:t xml:space="preserve">not only sells Nike’s merchandise in its stores, but has also </w:t>
      </w:r>
      <w:r>
        <w:t>gained substantial consumer base across the country and earned more than $940,000,000 in revenue</w:t>
      </w:r>
      <w:r w:rsidR="001B5C20">
        <w:t>. Fleet Feet has been using the phrase “Running Changes Everything”</w:t>
      </w:r>
      <w:r w:rsidR="00E37289">
        <w:t xml:space="preserve"> since 2009</w:t>
      </w:r>
      <w:r w:rsidR="001B5C20">
        <w:t xml:space="preserve"> and “Change Everything” since 2013</w:t>
      </w:r>
      <w:r w:rsidR="00F94BDE">
        <w:t xml:space="preserve">. </w:t>
      </w:r>
      <w:r w:rsidR="00E37289">
        <w:t xml:space="preserve">Having filed for registration of </w:t>
      </w:r>
      <w:r w:rsidR="00F94BDE">
        <w:t>both the phrase</w:t>
      </w:r>
      <w:r w:rsidR="001B7868">
        <w:t>s</w:t>
      </w:r>
      <w:r w:rsidR="00F94BDE">
        <w:t xml:space="preserve"> </w:t>
      </w:r>
      <w:r w:rsidR="00E37289">
        <w:t>with</w:t>
      </w:r>
      <w:r w:rsidR="00F94BDE">
        <w:t xml:space="preserve"> the United States Patent</w:t>
      </w:r>
      <w:r w:rsidR="002134A5">
        <w:t xml:space="preserve"> and Trademark Office, </w:t>
      </w:r>
      <w:r w:rsidR="00E37289">
        <w:t xml:space="preserve">the latter </w:t>
      </w:r>
      <w:r w:rsidR="00264291">
        <w:t>has bee</w:t>
      </w:r>
      <w:r>
        <w:t>n</w:t>
      </w:r>
      <w:r w:rsidR="00E37289">
        <w:t xml:space="preserve"> finally registered in 2015 and the former in 2020</w:t>
      </w:r>
      <w:r w:rsidR="002134A5">
        <w:t xml:space="preserve">. </w:t>
      </w:r>
      <w:r>
        <w:t xml:space="preserve">As mentioned regarding the Fleet Feet selling of Nike’s </w:t>
      </w:r>
      <w:r>
        <w:lastRenderedPageBreak/>
        <w:t xml:space="preserve">products, multiple Nike’s employees were aware of the commercial use of the Fleet Feet’s trademarked phrase. </w:t>
      </w:r>
    </w:p>
    <w:p w:rsidR="002134A5" w:rsidRDefault="002134A5" w:rsidP="00A82892">
      <w:r>
        <w:t xml:space="preserve">Nike </w:t>
      </w:r>
      <w:r w:rsidR="00930B8D">
        <w:t>launched</w:t>
      </w:r>
      <w:r>
        <w:t xml:space="preserve"> a major advertising campaign in 2019, which </w:t>
      </w:r>
      <w:r w:rsidR="00930B8D">
        <w:t xml:space="preserve">featured </w:t>
      </w:r>
      <w:r>
        <w:t>at various sporting event</w:t>
      </w:r>
      <w:r w:rsidR="00264291">
        <w:t>s</w:t>
      </w:r>
      <w:r>
        <w:t xml:space="preserve">, </w:t>
      </w:r>
      <w:r w:rsidR="00930B8D">
        <w:t xml:space="preserve">with </w:t>
      </w:r>
      <w:r>
        <w:t xml:space="preserve">the tagline “Sport Changes Everything”. As per the reports, Nike spent </w:t>
      </w:r>
      <w:r w:rsidR="00930B8D">
        <w:t xml:space="preserve">over </w:t>
      </w:r>
      <w:r>
        <w:t xml:space="preserve">$16 million on the campaign </w:t>
      </w:r>
      <w:r w:rsidR="00930B8D">
        <w:t xml:space="preserve">that included </w:t>
      </w:r>
      <w:r w:rsidR="000B4D7F">
        <w:t xml:space="preserve">the slogans, apparel, events and social media. Nike </w:t>
      </w:r>
      <w:r w:rsidR="00930B8D">
        <w:t xml:space="preserve">specifically undertook to not use </w:t>
      </w:r>
      <w:r w:rsidR="000B4D7F">
        <w:t>the slogans outside the campaign</w:t>
      </w:r>
      <w:r w:rsidR="001B7868">
        <w:t>,</w:t>
      </w:r>
      <w:r w:rsidR="000B4D7F">
        <w:t xml:space="preserve"> which was seven months </w:t>
      </w:r>
      <w:r w:rsidR="00930B8D">
        <w:t xml:space="preserve">long </w:t>
      </w:r>
      <w:r w:rsidR="000B4D7F">
        <w:t xml:space="preserve">and was to </w:t>
      </w:r>
      <w:r w:rsidR="00264291">
        <w:t>be,</w:t>
      </w:r>
      <w:r w:rsidR="00930B8D">
        <w:t xml:space="preserve"> showcased during the February 2020 Super Bowl</w:t>
      </w:r>
      <w:r w:rsidR="000B4D7F">
        <w:t xml:space="preserve">. </w:t>
      </w:r>
      <w:r w:rsidR="00930B8D">
        <w:t xml:space="preserve">Fleet feet contended that the phrases </w:t>
      </w:r>
      <w:r w:rsidR="00264291">
        <w:t xml:space="preserve">being used by Nike </w:t>
      </w:r>
      <w:r w:rsidR="00930B8D">
        <w:t>were</w:t>
      </w:r>
      <w:r w:rsidR="000B4D7F">
        <w:t xml:space="preserve"> confusingly similar to that of </w:t>
      </w:r>
      <w:r w:rsidR="00930B8D">
        <w:t>its own trademarked phrases,</w:t>
      </w:r>
      <w:r w:rsidR="000B4D7F">
        <w:t xml:space="preserve"> </w:t>
      </w:r>
      <w:r w:rsidR="00930B8D">
        <w:t>and proceeded to file</w:t>
      </w:r>
      <w:r w:rsidR="000B4D7F">
        <w:t xml:space="preserve"> </w:t>
      </w:r>
      <w:r w:rsidR="00930B8D">
        <w:t xml:space="preserve">a </w:t>
      </w:r>
      <w:r w:rsidR="000B4D7F">
        <w:t xml:space="preserve">suit at the </w:t>
      </w:r>
      <w:r w:rsidR="000B4D7F" w:rsidRPr="00A82892">
        <w:t>United States District Court for the Middle District of North Carolina</w:t>
      </w:r>
      <w:r w:rsidR="00264291">
        <w:t>,</w:t>
      </w:r>
      <w:r w:rsidR="000B4D7F">
        <w:t xml:space="preserve"> seeking preliminary injunction against Nike’s use of the tagline. </w:t>
      </w:r>
    </w:p>
    <w:p w:rsidR="00FB4BFC" w:rsidRDefault="00264291" w:rsidP="00FB4BFC">
      <w:r>
        <w:t>T</w:t>
      </w:r>
      <w:r w:rsidR="000B4D7F">
        <w:t xml:space="preserve">he </w:t>
      </w:r>
      <w:r w:rsidR="00930B8D">
        <w:t>complaint</w:t>
      </w:r>
      <w:r w:rsidR="000B4D7F">
        <w:t xml:space="preserve"> filed by Fleet Feet, alleged that Nike was well aware of </w:t>
      </w:r>
      <w:r>
        <w:t>Fleet F</w:t>
      </w:r>
      <w:r w:rsidR="00930B8D">
        <w:t>eet’s</w:t>
      </w:r>
      <w:r w:rsidR="000B4D7F">
        <w:t xml:space="preserve"> trademark </w:t>
      </w:r>
      <w:r>
        <w:t>due to their business relationship</w:t>
      </w:r>
      <w:r w:rsidR="000B4D7F">
        <w:t>. The complaint also stated that</w:t>
      </w:r>
      <w:r w:rsidR="00930B8D">
        <w:t xml:space="preserve"> the</w:t>
      </w:r>
      <w:r w:rsidR="000B4D7F">
        <w:t xml:space="preserve"> tagline </w:t>
      </w:r>
      <w:r w:rsidR="00930B8D">
        <w:t xml:space="preserve">used by </w:t>
      </w:r>
      <w:r w:rsidR="000B4D7F">
        <w:t xml:space="preserve">Nike </w:t>
      </w:r>
      <w:r w:rsidR="00A8708E">
        <w:t xml:space="preserve">was </w:t>
      </w:r>
      <w:r w:rsidR="00930B8D">
        <w:t xml:space="preserve">in-fact the exact phrase used by Fleet Feet - </w:t>
      </w:r>
      <w:r w:rsidR="00EF37A8">
        <w:t>“</w:t>
      </w:r>
      <w:r w:rsidR="00A8708E">
        <w:t xml:space="preserve">Running Changes Everything” which was </w:t>
      </w:r>
      <w:r>
        <w:t>subsequently</w:t>
      </w:r>
      <w:r w:rsidR="00930B8D">
        <w:t xml:space="preserve"> </w:t>
      </w:r>
      <w:r w:rsidR="00A8708E">
        <w:t>changed to “Sport Changes Everything”</w:t>
      </w:r>
      <w:r w:rsidR="001B7868">
        <w:t xml:space="preserve"> af</w:t>
      </w:r>
      <w:r w:rsidR="00A8708E">
        <w:t>ter Fleet Feet</w:t>
      </w:r>
      <w:r w:rsidR="00930B8D">
        <w:t>’s</w:t>
      </w:r>
      <w:r w:rsidR="00A8708E">
        <w:t xml:space="preserve"> </w:t>
      </w:r>
      <w:r w:rsidR="00930B8D">
        <w:t xml:space="preserve">complaint </w:t>
      </w:r>
      <w:r w:rsidR="00A8708E">
        <w:t>to Nike. Despite the mark being cha</w:t>
      </w:r>
      <w:r w:rsidR="00EF37A8">
        <w:t>nged from the exact trademark</w:t>
      </w:r>
      <w:r w:rsidR="001B7868">
        <w:t>ed</w:t>
      </w:r>
      <w:r w:rsidR="00EF37A8">
        <w:t xml:space="preserve"> phrase, Fleet Feet c</w:t>
      </w:r>
      <w:r w:rsidR="00BC185B">
        <w:t xml:space="preserve">ontended that the mark </w:t>
      </w:r>
      <w:r>
        <w:t xml:space="preserve">was </w:t>
      </w:r>
      <w:r w:rsidR="00BC185B">
        <w:t xml:space="preserve">still </w:t>
      </w:r>
      <w:r w:rsidR="001B7868">
        <w:t>“</w:t>
      </w:r>
      <w:r w:rsidR="00BC185B">
        <w:t>confusingly similar</w:t>
      </w:r>
      <w:r w:rsidR="001B7868">
        <w:t>”</w:t>
      </w:r>
      <w:r w:rsidR="00BC185B">
        <w:t xml:space="preserve"> to its mark “Running Changes Everything”. </w:t>
      </w:r>
    </w:p>
    <w:p w:rsidR="00BC185B" w:rsidRDefault="001B7868" w:rsidP="00FB4BFC">
      <w:r>
        <w:t>For s</w:t>
      </w:r>
      <w:r w:rsidR="00BC185B">
        <w:t xml:space="preserve">eeking preliminary injunction against Nike, Fleet Feet </w:t>
      </w:r>
      <w:r>
        <w:t>needed</w:t>
      </w:r>
      <w:r w:rsidR="00BC185B">
        <w:t xml:space="preserve"> to prove that </w:t>
      </w:r>
      <w:r>
        <w:t>it</w:t>
      </w:r>
      <w:r w:rsidR="00BC185B">
        <w:t xml:space="preserve"> has suffered </w:t>
      </w:r>
      <w:r w:rsidR="00930B8D">
        <w:t xml:space="preserve">an </w:t>
      </w:r>
      <w:r w:rsidR="00BC185B">
        <w:t xml:space="preserve">irreparable harm and will continue to </w:t>
      </w:r>
      <w:r w:rsidR="00930B8D">
        <w:t xml:space="preserve">suffer such </w:t>
      </w:r>
      <w:r w:rsidR="00BC185B">
        <w:t xml:space="preserve">harm if </w:t>
      </w:r>
      <w:r w:rsidR="00930B8D">
        <w:t>an</w:t>
      </w:r>
      <w:r w:rsidR="00BC185B">
        <w:t xml:space="preserve"> injunctive relief </w:t>
      </w:r>
      <w:r w:rsidR="009462BC">
        <w:t>is not provided. Moreover,</w:t>
      </w:r>
      <w:r>
        <w:t xml:space="preserve"> </w:t>
      </w:r>
      <w:r w:rsidR="00930B8D">
        <w:t xml:space="preserve">not only </w:t>
      </w:r>
      <w:r w:rsidR="00F621C4">
        <w:t>were the</w:t>
      </w:r>
      <w:r w:rsidR="00930B8D">
        <w:t xml:space="preserve"> contentions</w:t>
      </w:r>
      <w:r w:rsidR="00F621C4">
        <w:t xml:space="preserve"> required</w:t>
      </w:r>
      <w:r w:rsidR="00930B8D">
        <w:t xml:space="preserve"> to succeed on merits, but it was also required to prove that </w:t>
      </w:r>
      <w:r w:rsidR="009462BC">
        <w:t xml:space="preserve">the injunctive relief </w:t>
      </w:r>
      <w:r w:rsidR="00930B8D">
        <w:t xml:space="preserve">was </w:t>
      </w:r>
      <w:r w:rsidR="009462BC">
        <w:t>in public interest</w:t>
      </w:r>
      <w:r>
        <w:t>,</w:t>
      </w:r>
      <w:r w:rsidR="009462BC">
        <w:t xml:space="preserve"> as </w:t>
      </w:r>
      <w:r w:rsidR="00F621C4">
        <w:t xml:space="preserve">laid down </w:t>
      </w:r>
      <w:r w:rsidR="009462BC">
        <w:t xml:space="preserve">in the </w:t>
      </w:r>
      <w:r w:rsidR="002E709B">
        <w:t xml:space="preserve">case of </w:t>
      </w:r>
      <w:r w:rsidR="002E709B" w:rsidRPr="00F1459A">
        <w:rPr>
          <w:i/>
        </w:rPr>
        <w:t>Winter v. Nat. Res. Def. Council, Inc., 555 U.S. 7, 20 (2008)</w:t>
      </w:r>
      <w:r w:rsidR="009462BC">
        <w:t xml:space="preserve">. While delving into the case, the District Court </w:t>
      </w:r>
      <w:r w:rsidR="00363283">
        <w:t xml:space="preserve">made multiple observations with respect to </w:t>
      </w:r>
      <w:r w:rsidR="00F621C4">
        <w:t>granting an</w:t>
      </w:r>
      <w:r w:rsidR="00363283">
        <w:t xml:space="preserve"> injunction against Nike. Analyzing the commercial strength of </w:t>
      </w:r>
      <w:r w:rsidR="00F621C4">
        <w:t>both the</w:t>
      </w:r>
      <w:r w:rsidR="00363283">
        <w:t xml:space="preserve"> entities, </w:t>
      </w:r>
      <w:r w:rsidR="00F621C4">
        <w:t>the District Court noted that the</w:t>
      </w:r>
      <w:r w:rsidR="00363283">
        <w:t xml:space="preserve"> advertising expenditure </w:t>
      </w:r>
      <w:r w:rsidR="00F621C4">
        <w:t>deployed</w:t>
      </w:r>
      <w:r w:rsidR="00363283">
        <w:t xml:space="preserve"> by Fleet Feet as compared to Nike’s </w:t>
      </w:r>
      <w:r w:rsidR="00F621C4">
        <w:t xml:space="preserve">was </w:t>
      </w:r>
      <w:r w:rsidR="00363283">
        <w:t xml:space="preserve">just a “drop in the bucket”. With </w:t>
      </w:r>
      <w:r w:rsidR="00264291">
        <w:t>spending</w:t>
      </w:r>
      <w:r w:rsidR="00363283">
        <w:t xml:space="preserve"> of a whooping $16 million dollars, Nike’s impact </w:t>
      </w:r>
      <w:r w:rsidR="00F621C4">
        <w:t xml:space="preserve">would </w:t>
      </w:r>
      <w:r w:rsidR="00363283">
        <w:t xml:space="preserve">definitely be more than that of Fleet Feet’s. Undoubtedly, the District Court agreed with the lower commercial strength of Fleet Feet’s </w:t>
      </w:r>
      <w:r w:rsidR="00A25A8E">
        <w:t xml:space="preserve">distinctive “Change Everything” and “Running Change Everything”. </w:t>
      </w:r>
      <w:r w:rsidR="00F621C4">
        <w:t xml:space="preserve">Considering </w:t>
      </w:r>
      <w:r w:rsidR="006239B5">
        <w:t xml:space="preserve">Fleet Feet’s </w:t>
      </w:r>
      <w:r w:rsidR="00F621C4">
        <w:t xml:space="preserve">low </w:t>
      </w:r>
      <w:r w:rsidR="00A25A8E">
        <w:t xml:space="preserve">commercial strength, the District Court reached a consensus that Nike’s advertisement </w:t>
      </w:r>
      <w:r w:rsidR="006239B5">
        <w:t xml:space="preserve">would </w:t>
      </w:r>
      <w:r w:rsidR="00A25A8E">
        <w:t xml:space="preserve">definitely lead to </w:t>
      </w:r>
      <w:r w:rsidR="00F621C4">
        <w:t xml:space="preserve">a </w:t>
      </w:r>
      <w:r w:rsidR="00A25A8E">
        <w:t xml:space="preserve">‘swamp’ </w:t>
      </w:r>
      <w:r w:rsidR="00F621C4">
        <w:t xml:space="preserve">effect over </w:t>
      </w:r>
      <w:r w:rsidR="00A25A8E">
        <w:t>Fleet Feet’s mark leading consumer</w:t>
      </w:r>
      <w:r w:rsidR="00F621C4">
        <w:t>s</w:t>
      </w:r>
      <w:r w:rsidR="00A25A8E">
        <w:t xml:space="preserve"> to believe and link Fleet Feet’s mark with that of Nike’s. </w:t>
      </w:r>
      <w:r w:rsidR="00363283">
        <w:t xml:space="preserve"> </w:t>
      </w:r>
    </w:p>
    <w:p w:rsidR="003379F5" w:rsidRDefault="006239B5" w:rsidP="00FB4BFC">
      <w:r>
        <w:lastRenderedPageBreak/>
        <w:t xml:space="preserve">Nike contended that proof of irreparable harm was vital for proving the need </w:t>
      </w:r>
      <w:r w:rsidR="00264291">
        <w:t>for</w:t>
      </w:r>
      <w:r>
        <w:t xml:space="preserve"> an injunctive relief and that Fleet Feet had failed to put forth any evidence displaying loss of revenue suffered due to Nike’s campaign. However, the Hon’ble District Court Judge observed that it wasn’t necessary for loss or harm to be immediate and could sprout with time. The Judge also noted that </w:t>
      </w:r>
      <w:r w:rsidR="00112178" w:rsidRPr="00112178">
        <w:rPr>
          <w:i/>
        </w:rPr>
        <w:t>“Nike had the option to perform a trademark search in advance—or, if it did one, to respond differently—to ensure its planned campaign would appropriately respect other companies’ marks and would not be subject to court action”.</w:t>
      </w:r>
      <w:r w:rsidR="00112178" w:rsidRPr="00112178">
        <w:t xml:space="preserve"> </w:t>
      </w:r>
      <w:r w:rsidR="00112178">
        <w:t>Hence, v</w:t>
      </w:r>
      <w:r w:rsidR="00F621C4">
        <w:t>arying with</w:t>
      </w:r>
      <w:r w:rsidR="003379F5">
        <w:t xml:space="preserve"> </w:t>
      </w:r>
      <w:r w:rsidR="00F621C4">
        <w:t>the contentions put forth by Nike</w:t>
      </w:r>
      <w:r w:rsidR="003379F5">
        <w:t>, the judge sided with Fleet Feet’s contention</w:t>
      </w:r>
      <w:r w:rsidR="000F5F1B">
        <w:t>s</w:t>
      </w:r>
      <w:r w:rsidR="00F621C4">
        <w:t xml:space="preserve"> in the matter</w:t>
      </w:r>
      <w:r w:rsidR="00112178">
        <w:t xml:space="preserve"> and granted an order of injunction against Nike and in favor of F</w:t>
      </w:r>
      <w:r w:rsidR="00B92DDA">
        <w:t>l</w:t>
      </w:r>
      <w:r w:rsidR="00112178">
        <w:t>eet</w:t>
      </w:r>
      <w:r w:rsidR="00B92DDA">
        <w:t xml:space="preserve"> Feet</w:t>
      </w:r>
      <w:r w:rsidR="00F621C4">
        <w:t xml:space="preserve">. </w:t>
      </w:r>
    </w:p>
    <w:p w:rsidR="003379F5" w:rsidRDefault="005050AB" w:rsidP="00FB4BFC">
      <w:r>
        <w:t xml:space="preserve">As a result of </w:t>
      </w:r>
      <w:r w:rsidR="00112178">
        <w:t>the imposed</w:t>
      </w:r>
      <w:r>
        <w:t xml:space="preserve"> injunction, Nike’s </w:t>
      </w:r>
      <w:r w:rsidRPr="00FB4BFC">
        <w:t>use of the ph</w:t>
      </w:r>
      <w:r w:rsidR="00112178">
        <w:t>rase ‘</w:t>
      </w:r>
      <w:r w:rsidRPr="00FB4BFC">
        <w:t xml:space="preserve">Sport Changes Everything' </w:t>
      </w:r>
      <w:r w:rsidR="00112178">
        <w:t>along with</w:t>
      </w:r>
      <w:r w:rsidRPr="00FB4BFC">
        <w:t xml:space="preserve"> any other designation confusingly similar to the </w:t>
      </w:r>
      <w:r w:rsidR="00112178">
        <w:t>phrases ‘</w:t>
      </w:r>
      <w:r w:rsidRPr="00FB4BFC">
        <w:t>RUNNING CHANGES EVERYTHING</w:t>
      </w:r>
      <w:r w:rsidR="00112178">
        <w:t>’</w:t>
      </w:r>
      <w:r w:rsidRPr="00FB4BFC">
        <w:t xml:space="preserve"> and </w:t>
      </w:r>
      <w:r w:rsidR="00112178">
        <w:t>‘</w:t>
      </w:r>
      <w:r w:rsidRPr="00FB4BFC">
        <w:t>CHANGE EVERYTHING</w:t>
      </w:r>
      <w:r w:rsidR="00112178">
        <w:t xml:space="preserve">’ was </w:t>
      </w:r>
      <w:r>
        <w:t xml:space="preserve">prohibited. </w:t>
      </w:r>
      <w:r w:rsidR="00112178">
        <w:t xml:space="preserve">Nike, abiding by the order, </w:t>
      </w:r>
      <w:r w:rsidR="000F5F1B">
        <w:t>discontinued</w:t>
      </w:r>
      <w:r w:rsidR="006B5FB9">
        <w:t xml:space="preserve"> the campaign two months before its </w:t>
      </w:r>
      <w:r w:rsidR="00112178">
        <w:t>designated</w:t>
      </w:r>
      <w:r w:rsidR="006B5FB9">
        <w:t xml:space="preserve"> end date. </w:t>
      </w:r>
      <w:r w:rsidR="000F5F1B">
        <w:t xml:space="preserve"> </w:t>
      </w:r>
    </w:p>
    <w:p w:rsidR="000F5F1B" w:rsidRDefault="00112178" w:rsidP="00FB4BFC">
      <w:r>
        <w:t>Aggrieved by the order</w:t>
      </w:r>
      <w:r w:rsidR="000F5F1B">
        <w:t xml:space="preserve">, Nike appealed </w:t>
      </w:r>
      <w:r>
        <w:t xml:space="preserve">against </w:t>
      </w:r>
      <w:r w:rsidR="000F5F1B">
        <w:t xml:space="preserve">the decision </w:t>
      </w:r>
      <w:r>
        <w:t>before</w:t>
      </w:r>
      <w:r w:rsidR="000F5F1B">
        <w:t xml:space="preserve"> the US Court of Appeal</w:t>
      </w:r>
      <w:r>
        <w:t>s</w:t>
      </w:r>
      <w:r w:rsidR="000F5F1B">
        <w:t xml:space="preserve"> for the Fourth Circuit. </w:t>
      </w:r>
      <w:r w:rsidR="006A296A">
        <w:t xml:space="preserve">Nike argued that </w:t>
      </w:r>
      <w:r>
        <w:t>the</w:t>
      </w:r>
      <w:r w:rsidR="006A296A">
        <w:t xml:space="preserve"> injunction </w:t>
      </w:r>
      <w:r>
        <w:t>restrained</w:t>
      </w:r>
      <w:r w:rsidR="006A296A">
        <w:t xml:space="preserve"> </w:t>
      </w:r>
      <w:r>
        <w:t xml:space="preserve">the company’s right to </w:t>
      </w:r>
      <w:r w:rsidR="006A296A">
        <w:t xml:space="preserve">free speech and </w:t>
      </w:r>
      <w:r>
        <w:t xml:space="preserve">that </w:t>
      </w:r>
      <w:r w:rsidR="006A296A">
        <w:t xml:space="preserve">the District Court </w:t>
      </w:r>
      <w:r>
        <w:t>made significant legal error while arriving at the decision</w:t>
      </w:r>
      <w:r w:rsidR="006A296A">
        <w:t xml:space="preserve">. Nike contended that </w:t>
      </w:r>
      <w:r w:rsidR="00B92DDA">
        <w:t>the phrases used for the campaign were</w:t>
      </w:r>
      <w:r>
        <w:t xml:space="preserve"> to be construed descriptive </w:t>
      </w:r>
      <w:r w:rsidR="00B92DDA">
        <w:t xml:space="preserve">in nature </w:t>
      </w:r>
      <w:r>
        <w:t xml:space="preserve">and that Nike did not intend to use the same </w:t>
      </w:r>
      <w:r w:rsidR="00672AB2">
        <w:t>in the form of</w:t>
      </w:r>
      <w:r>
        <w:t xml:space="preserve"> trademarks. It further contended </w:t>
      </w:r>
      <w:r w:rsidR="00B92DDA">
        <w:t xml:space="preserve">its actions as </w:t>
      </w:r>
      <w:r w:rsidR="006A296A">
        <w:t>fai</w:t>
      </w:r>
      <w:r w:rsidR="00B92DDA">
        <w:t xml:space="preserve">r use, negating any bad faith. Despite multiple arguments put forth by Nike, the Fourth Circuit pronounced the decision in Fleet Feet’s </w:t>
      </w:r>
      <w:r w:rsidR="00672AB2">
        <w:t>favor</w:t>
      </w:r>
      <w:r w:rsidR="00B92DDA">
        <w:t>.</w:t>
      </w:r>
    </w:p>
    <w:p w:rsidR="006A296A" w:rsidRDefault="006A296A" w:rsidP="00FB4BFC">
      <w:r>
        <w:t>The Fourth Circuit negated Nike’s arguments</w:t>
      </w:r>
      <w:r w:rsidR="00410E69">
        <w:t xml:space="preserve"> stating that its quest to overturn the decision </w:t>
      </w:r>
      <w:r w:rsidR="00B92DDA">
        <w:t>was</w:t>
      </w:r>
      <w:r w:rsidR="00410E69">
        <w:t xml:space="preserve"> “moot”. </w:t>
      </w:r>
      <w:r w:rsidR="00B92DDA">
        <w:t>Invoking the legal doctrine of moot</w:t>
      </w:r>
      <w:r w:rsidR="00410E69">
        <w:t xml:space="preserve">, the court </w:t>
      </w:r>
      <w:r w:rsidR="00B92DDA">
        <w:t>pointed</w:t>
      </w:r>
      <w:r w:rsidR="00410E69">
        <w:t xml:space="preserve"> out the necessary interest</w:t>
      </w:r>
      <w:r w:rsidR="00B92DDA">
        <w:t>s</w:t>
      </w:r>
      <w:r w:rsidR="00410E69">
        <w:t xml:space="preserve"> that </w:t>
      </w:r>
      <w:r w:rsidR="00B92DDA">
        <w:t>the parties held in the phrases</w:t>
      </w:r>
      <w:r w:rsidR="00410E69">
        <w:t xml:space="preserve">. It noted that the </w:t>
      </w:r>
      <w:r w:rsidR="00B92DDA">
        <w:t xml:space="preserve">Super Bowl Event had come to an end and that Nike </w:t>
      </w:r>
      <w:r w:rsidR="009B0B69">
        <w:t>had</w:t>
      </w:r>
      <w:r w:rsidR="00B92DDA">
        <w:t xml:space="preserve"> not use</w:t>
      </w:r>
      <w:r w:rsidR="009B0B69">
        <w:t>d</w:t>
      </w:r>
      <w:r w:rsidR="00B92DDA">
        <w:t xml:space="preserve"> the confusingly similar phrases in the furtherance of the campaign during the said event</w:t>
      </w:r>
      <w:r w:rsidR="00410E69">
        <w:t xml:space="preserve">. Moreover, Nike itself stated that the campaign was limited to </w:t>
      </w:r>
      <w:r w:rsidR="00B92DDA">
        <w:t xml:space="preserve">the </w:t>
      </w:r>
      <w:r w:rsidR="00410E69">
        <w:t xml:space="preserve">2020 Super Bowl. </w:t>
      </w:r>
      <w:r w:rsidR="00B92DDA">
        <w:t xml:space="preserve">Keeping these </w:t>
      </w:r>
      <w:r w:rsidR="00410E69">
        <w:t>observations</w:t>
      </w:r>
      <w:r w:rsidR="00B92DDA">
        <w:t xml:space="preserve"> and contentions in mind</w:t>
      </w:r>
      <w:r w:rsidR="00410E69">
        <w:t xml:space="preserve">, the court reached a conclusion that there </w:t>
      </w:r>
      <w:r w:rsidR="00B92DDA">
        <w:t xml:space="preserve">was </w:t>
      </w:r>
      <w:r w:rsidR="00410E69">
        <w:t xml:space="preserve">a lack of necessary “legally cognizable interest in the validity of the preliminary injunction”. Therefore, </w:t>
      </w:r>
      <w:r w:rsidR="00B92DDA">
        <w:t xml:space="preserve">the court held that </w:t>
      </w:r>
      <w:r w:rsidR="00410E69">
        <w:t xml:space="preserve">it </w:t>
      </w:r>
      <w:r w:rsidR="00B92DDA">
        <w:t xml:space="preserve">was </w:t>
      </w:r>
      <w:r w:rsidR="00410E69">
        <w:t xml:space="preserve">not in the interest </w:t>
      </w:r>
      <w:r w:rsidR="00B92DDA">
        <w:t xml:space="preserve">of </w:t>
      </w:r>
      <w:r w:rsidR="00410E69">
        <w:t xml:space="preserve">the court to consider the present appeal. </w:t>
      </w:r>
      <w:r w:rsidR="0082228F">
        <w:t xml:space="preserve">Hence, the appeal was dismissed as moot. </w:t>
      </w:r>
    </w:p>
    <w:p w:rsidR="00E4481D" w:rsidRDefault="00E4481D" w:rsidP="009462BC">
      <w:pPr>
        <w:pStyle w:val="NormalWeb"/>
        <w:shd w:val="clear" w:color="auto" w:fill="FFFFFF"/>
        <w:spacing w:before="0" w:beforeAutospacing="0" w:after="0" w:afterAutospacing="0"/>
        <w:jc w:val="both"/>
        <w:textAlignment w:val="baseline"/>
        <w:rPr>
          <w:i/>
        </w:rPr>
      </w:pPr>
    </w:p>
    <w:p w:rsidR="00E4481D" w:rsidRDefault="008875DC" w:rsidP="009462BC">
      <w:pPr>
        <w:pStyle w:val="NormalWeb"/>
        <w:shd w:val="clear" w:color="auto" w:fill="FFFFFF"/>
        <w:spacing w:before="0" w:beforeAutospacing="0" w:after="0" w:afterAutospacing="0"/>
        <w:jc w:val="both"/>
        <w:textAlignment w:val="baseline"/>
        <w:rPr>
          <w:i/>
        </w:rPr>
      </w:pPr>
      <w:hyperlink r:id="rId7" w:history="1">
        <w:r w:rsidR="00E4481D" w:rsidRPr="00E4481D">
          <w:rPr>
            <w:rStyle w:val="Hyperlink"/>
            <w:i/>
          </w:rPr>
          <w:t>Fleet Feet, Inc. v. Nike, Inc. 986 F.3d 458 (4th Cir. 2021)</w:t>
        </w:r>
      </w:hyperlink>
    </w:p>
    <w:p w:rsidR="00E4481D" w:rsidRDefault="00E4481D" w:rsidP="00E4481D"/>
    <w:p w:rsidR="00D235EF" w:rsidRDefault="00D235EF" w:rsidP="00D235EF">
      <w:pPr>
        <w:jc w:val="center"/>
      </w:pPr>
      <w:r>
        <w:t>Image to be used:</w:t>
      </w:r>
    </w:p>
    <w:p w:rsidR="009462BC" w:rsidRDefault="00D235EF" w:rsidP="00D235EF">
      <w:pPr>
        <w:jc w:val="center"/>
      </w:pPr>
      <w:r>
        <w:rPr>
          <w:noProof/>
          <w:lang w:val="en-IN" w:eastAsia="en-IN"/>
        </w:rPr>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ke-sport-changes-everythi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rsidR="00D235EF" w:rsidRDefault="00D235EF" w:rsidP="00D235EF">
      <w:pPr>
        <w:jc w:val="center"/>
      </w:pPr>
      <w:r>
        <w:t xml:space="preserve">Source: </w:t>
      </w:r>
      <w:hyperlink r:id="rId9" w:history="1">
        <w:r w:rsidRPr="00F46AED">
          <w:rPr>
            <w:rStyle w:val="Hyperlink"/>
          </w:rPr>
          <w:t>https://workingnotworking.com/projects/219535-nike-sport-changes-everything</w:t>
        </w:r>
      </w:hyperlink>
      <w:r>
        <w:t xml:space="preserve"> </w:t>
      </w:r>
    </w:p>
    <w:p w:rsidR="00D235EF" w:rsidRDefault="00D235EF" w:rsidP="00D235EF">
      <w:pPr>
        <w:jc w:val="center"/>
      </w:pPr>
    </w:p>
    <w:p w:rsidR="00D235EF" w:rsidRDefault="00D235EF" w:rsidP="00D235EF">
      <w:pPr>
        <w:jc w:val="center"/>
        <w:rPr>
          <w:b/>
        </w:rPr>
      </w:pPr>
      <w:r>
        <w:rPr>
          <w:b/>
          <w:noProof/>
          <w:lang w:val="en-IN" w:eastAsia="en-IN"/>
        </w:rPr>
        <w:lastRenderedPageBreak/>
        <w:drawing>
          <wp:inline distT="0" distB="0" distL="0" distR="0">
            <wp:extent cx="5943600" cy="2265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2019-10-09_at_2.12.04_PM_1024x1024.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265680"/>
                    </a:xfrm>
                    <a:prstGeom prst="rect">
                      <a:avLst/>
                    </a:prstGeom>
                  </pic:spPr>
                </pic:pic>
              </a:graphicData>
            </a:graphic>
          </wp:inline>
        </w:drawing>
      </w:r>
    </w:p>
    <w:p w:rsidR="00D235EF" w:rsidRPr="00D235EF" w:rsidRDefault="00D235EF" w:rsidP="00D235EF">
      <w:pPr>
        <w:jc w:val="center"/>
      </w:pPr>
      <w:r w:rsidRPr="00D235EF">
        <w:t xml:space="preserve">Source: </w:t>
      </w:r>
      <w:hyperlink r:id="rId11" w:history="1">
        <w:r w:rsidRPr="00D235EF">
          <w:rPr>
            <w:rStyle w:val="Hyperlink"/>
          </w:rPr>
          <w:t>https://soccergrlprobs.com/blogs/blog/nike-sports-changes-everything</w:t>
        </w:r>
      </w:hyperlink>
      <w:r w:rsidRPr="00D235EF">
        <w:t xml:space="preserve"> </w:t>
      </w:r>
    </w:p>
    <w:p w:rsidR="000F5F1B" w:rsidRDefault="00B1506A" w:rsidP="00D235EF">
      <w:pPr>
        <w:pStyle w:val="NormalWeb"/>
        <w:shd w:val="clear" w:color="auto" w:fill="FFFFFF"/>
        <w:spacing w:before="0" w:beforeAutospacing="0" w:after="0" w:afterAutospacing="0"/>
        <w:jc w:val="center"/>
        <w:textAlignment w:val="baseline"/>
        <w:rPr>
          <w:rFonts w:ascii="Arial" w:hAnsi="Arial" w:cs="Arial"/>
          <w:color w:val="000000"/>
          <w:sz w:val="29"/>
          <w:szCs w:val="29"/>
        </w:rPr>
      </w:pPr>
      <w:r>
        <w:rPr>
          <w:noProof/>
          <w:lang w:val="en-IN" w:eastAsia="en-IN"/>
        </w:rPr>
        <w:drawing>
          <wp:inline distT="0" distB="0" distL="0" distR="0">
            <wp:extent cx="4231011" cy="2049780"/>
            <wp:effectExtent l="0" t="0" r="0" b="0"/>
            <wp:docPr id="2" name="Picture 1" descr="https://nmcdn.io/bf48b01813174d27941cb0fe2037c1cb/6f7de35304af46439db9555bb78fc01e/files/news/Running_Changes_Everyth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mcdn.io/bf48b01813174d27941cb0fe2037c1cb/6f7de35304af46439db9555bb78fc01e/files/news/Running_Changes_Everything.jpg"/>
                    <pic:cNvPicPr>
                      <a:picLocks noChangeAspect="1" noChangeArrowheads="1"/>
                    </pic:cNvPicPr>
                  </pic:nvPicPr>
                  <pic:blipFill>
                    <a:blip r:embed="rId12"/>
                    <a:srcRect/>
                    <a:stretch>
                      <a:fillRect/>
                    </a:stretch>
                  </pic:blipFill>
                  <pic:spPr bwMode="auto">
                    <a:xfrm>
                      <a:off x="0" y="0"/>
                      <a:ext cx="4244799" cy="2056460"/>
                    </a:xfrm>
                    <a:prstGeom prst="rect">
                      <a:avLst/>
                    </a:prstGeom>
                    <a:noFill/>
                    <a:ln w="9525">
                      <a:noFill/>
                      <a:miter lim="800000"/>
                      <a:headEnd/>
                      <a:tailEnd/>
                    </a:ln>
                  </pic:spPr>
                </pic:pic>
              </a:graphicData>
            </a:graphic>
          </wp:inline>
        </w:drawing>
      </w:r>
    </w:p>
    <w:p w:rsidR="00AB6DA6" w:rsidRDefault="00AB6DA6" w:rsidP="00AB6DA6"/>
    <w:p w:rsidR="00AB6DA6" w:rsidRPr="00AB6DA6" w:rsidRDefault="00AB6DA6" w:rsidP="00D235EF">
      <w:pPr>
        <w:jc w:val="center"/>
      </w:pPr>
      <w:r w:rsidRPr="00AB6DA6">
        <w:t>So</w:t>
      </w:r>
      <w:bookmarkStart w:id="0" w:name="_GoBack"/>
      <w:bookmarkEnd w:id="0"/>
      <w:r w:rsidRPr="00AB6DA6">
        <w:t xml:space="preserve">urce- </w:t>
      </w:r>
      <w:hyperlink r:id="rId13" w:history="1">
        <w:r w:rsidR="002C1BB6" w:rsidRPr="008844AD">
          <w:rPr>
            <w:rStyle w:val="Hyperlink"/>
          </w:rPr>
          <w:t>https://www.fleetfeet.com/s/knoxville/news/running-changes-everything</w:t>
        </w:r>
      </w:hyperlink>
    </w:p>
    <w:p w:rsidR="000F5F1B" w:rsidRDefault="000F5F1B" w:rsidP="000F5F1B">
      <w:pPr>
        <w:pStyle w:val="NormalWeb"/>
        <w:shd w:val="clear" w:color="auto" w:fill="FFFFFF"/>
        <w:spacing w:before="0" w:beforeAutospacing="0" w:after="0" w:afterAutospacing="0"/>
        <w:jc w:val="both"/>
        <w:textAlignment w:val="baseline"/>
        <w:rPr>
          <w:rFonts w:ascii="Arial" w:hAnsi="Arial" w:cs="Arial"/>
          <w:color w:val="000000"/>
          <w:sz w:val="29"/>
          <w:szCs w:val="29"/>
        </w:rPr>
      </w:pPr>
    </w:p>
    <w:p w:rsidR="00334D42" w:rsidRDefault="00334D42" w:rsidP="00E122EC">
      <w:pPr>
        <w:pStyle w:val="NormalWeb"/>
        <w:shd w:val="clear" w:color="auto" w:fill="FFFFFF"/>
        <w:spacing w:before="0" w:beforeAutospacing="0" w:after="0" w:afterAutospacing="0"/>
        <w:jc w:val="both"/>
        <w:textAlignment w:val="baseline"/>
        <w:rPr>
          <w:rFonts w:ascii="Arial" w:hAnsi="Arial" w:cs="Arial"/>
          <w:color w:val="000000"/>
          <w:sz w:val="29"/>
          <w:szCs w:val="29"/>
        </w:rPr>
      </w:pPr>
    </w:p>
    <w:sectPr w:rsidR="00334D42" w:rsidSect="007D702A">
      <w:pgSz w:w="12240" w:h="15840"/>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DC" w:rsidRDefault="008875DC" w:rsidP="00B92DDA">
      <w:pPr>
        <w:spacing w:after="0" w:line="240" w:lineRule="auto"/>
      </w:pPr>
      <w:r>
        <w:separator/>
      </w:r>
    </w:p>
  </w:endnote>
  <w:endnote w:type="continuationSeparator" w:id="0">
    <w:p w:rsidR="008875DC" w:rsidRDefault="008875DC" w:rsidP="00B9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DC" w:rsidRDefault="008875DC" w:rsidP="00B92DDA">
      <w:pPr>
        <w:spacing w:after="0" w:line="240" w:lineRule="auto"/>
      </w:pPr>
      <w:r>
        <w:separator/>
      </w:r>
    </w:p>
  </w:footnote>
  <w:footnote w:type="continuationSeparator" w:id="0">
    <w:p w:rsidR="008875DC" w:rsidRDefault="008875DC" w:rsidP="00B92D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122EC"/>
    <w:rsid w:val="000B4D7F"/>
    <w:rsid w:val="000C3AC7"/>
    <w:rsid w:val="000F5F1B"/>
    <w:rsid w:val="00112178"/>
    <w:rsid w:val="0011434B"/>
    <w:rsid w:val="00145FBA"/>
    <w:rsid w:val="001A1140"/>
    <w:rsid w:val="001B4343"/>
    <w:rsid w:val="001B5C20"/>
    <w:rsid w:val="001B7868"/>
    <w:rsid w:val="001D2712"/>
    <w:rsid w:val="001E784F"/>
    <w:rsid w:val="002134A5"/>
    <w:rsid w:val="002155CF"/>
    <w:rsid w:val="00263612"/>
    <w:rsid w:val="00264291"/>
    <w:rsid w:val="002670D2"/>
    <w:rsid w:val="002C1BB6"/>
    <w:rsid w:val="002E709B"/>
    <w:rsid w:val="00334D42"/>
    <w:rsid w:val="003379F5"/>
    <w:rsid w:val="00363283"/>
    <w:rsid w:val="003D2340"/>
    <w:rsid w:val="003E2795"/>
    <w:rsid w:val="00410E69"/>
    <w:rsid w:val="00411C42"/>
    <w:rsid w:val="004124EC"/>
    <w:rsid w:val="004908B2"/>
    <w:rsid w:val="005050AB"/>
    <w:rsid w:val="005D781B"/>
    <w:rsid w:val="006239B5"/>
    <w:rsid w:val="0062420A"/>
    <w:rsid w:val="0066077A"/>
    <w:rsid w:val="00672AB2"/>
    <w:rsid w:val="006A296A"/>
    <w:rsid w:val="006A2A3B"/>
    <w:rsid w:val="006B5FB9"/>
    <w:rsid w:val="006C4F1F"/>
    <w:rsid w:val="00723C6C"/>
    <w:rsid w:val="00795DB0"/>
    <w:rsid w:val="007A5E3C"/>
    <w:rsid w:val="007D702A"/>
    <w:rsid w:val="007F2785"/>
    <w:rsid w:val="0082228F"/>
    <w:rsid w:val="008332CB"/>
    <w:rsid w:val="008875DC"/>
    <w:rsid w:val="008A4CC7"/>
    <w:rsid w:val="008D49BE"/>
    <w:rsid w:val="00902792"/>
    <w:rsid w:val="00930B8D"/>
    <w:rsid w:val="00936692"/>
    <w:rsid w:val="009462BC"/>
    <w:rsid w:val="009B0B69"/>
    <w:rsid w:val="00A25443"/>
    <w:rsid w:val="00A25A8E"/>
    <w:rsid w:val="00A82892"/>
    <w:rsid w:val="00A8708E"/>
    <w:rsid w:val="00AB6DA6"/>
    <w:rsid w:val="00B1506A"/>
    <w:rsid w:val="00B42628"/>
    <w:rsid w:val="00B81A40"/>
    <w:rsid w:val="00B92DDA"/>
    <w:rsid w:val="00BA00F9"/>
    <w:rsid w:val="00BB5A13"/>
    <w:rsid w:val="00BC185B"/>
    <w:rsid w:val="00BC1DA3"/>
    <w:rsid w:val="00C67331"/>
    <w:rsid w:val="00CA26AC"/>
    <w:rsid w:val="00CD39AE"/>
    <w:rsid w:val="00D00AE5"/>
    <w:rsid w:val="00D235EF"/>
    <w:rsid w:val="00D418A2"/>
    <w:rsid w:val="00D5089B"/>
    <w:rsid w:val="00DE7FB3"/>
    <w:rsid w:val="00E122EC"/>
    <w:rsid w:val="00E162CF"/>
    <w:rsid w:val="00E37289"/>
    <w:rsid w:val="00E4481D"/>
    <w:rsid w:val="00EB5118"/>
    <w:rsid w:val="00ED2D14"/>
    <w:rsid w:val="00EF37A8"/>
    <w:rsid w:val="00F546CA"/>
    <w:rsid w:val="00F621C4"/>
    <w:rsid w:val="00F94BDE"/>
    <w:rsid w:val="00FB4BFC"/>
    <w:rsid w:val="00FB4C6B"/>
    <w:rsid w:val="00FC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28BE"/>
  <w15:docId w15:val="{F2D8E140-D407-4B58-A9E3-018B7CBD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4"/>
        <w:lang w:val="en-US" w:eastAsia="en-US"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C6C"/>
  </w:style>
  <w:style w:type="paragraph" w:styleId="Heading3">
    <w:name w:val="heading 3"/>
    <w:basedOn w:val="Normal"/>
    <w:link w:val="Heading3Char"/>
    <w:uiPriority w:val="9"/>
    <w:qFormat/>
    <w:rsid w:val="00FB4BFC"/>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2EC"/>
    <w:pPr>
      <w:spacing w:before="100" w:beforeAutospacing="1" w:after="100" w:afterAutospacing="1" w:line="240" w:lineRule="auto"/>
      <w:jc w:val="left"/>
    </w:pPr>
    <w:rPr>
      <w:rFonts w:eastAsia="Times New Roman" w:cs="Times New Roman"/>
    </w:rPr>
  </w:style>
  <w:style w:type="character" w:styleId="Hyperlink">
    <w:name w:val="Hyperlink"/>
    <w:basedOn w:val="DefaultParagraphFont"/>
    <w:uiPriority w:val="99"/>
    <w:unhideWhenUsed/>
    <w:rsid w:val="00E122EC"/>
    <w:rPr>
      <w:color w:val="0000FF"/>
      <w:u w:val="single"/>
    </w:rPr>
  </w:style>
  <w:style w:type="character" w:customStyle="1" w:styleId="Heading3Char">
    <w:name w:val="Heading 3 Char"/>
    <w:basedOn w:val="DefaultParagraphFont"/>
    <w:link w:val="Heading3"/>
    <w:uiPriority w:val="9"/>
    <w:rsid w:val="00FB4BFC"/>
    <w:rPr>
      <w:rFonts w:eastAsia="Times New Roman" w:cs="Times New Roman"/>
      <w:b/>
      <w:bCs/>
      <w:sz w:val="27"/>
      <w:szCs w:val="27"/>
    </w:rPr>
  </w:style>
  <w:style w:type="paragraph" w:customStyle="1" w:styleId="paragraph">
    <w:name w:val="paragraph"/>
    <w:basedOn w:val="Normal"/>
    <w:rsid w:val="00FB4BFC"/>
    <w:pPr>
      <w:spacing w:before="100" w:beforeAutospacing="1" w:after="100" w:afterAutospacing="1" w:line="240" w:lineRule="auto"/>
      <w:jc w:val="left"/>
    </w:pPr>
    <w:rPr>
      <w:rFonts w:eastAsia="Times New Roman" w:cs="Times New Roman"/>
    </w:rPr>
  </w:style>
  <w:style w:type="paragraph" w:styleId="Header">
    <w:name w:val="header"/>
    <w:basedOn w:val="Normal"/>
    <w:link w:val="HeaderChar"/>
    <w:uiPriority w:val="99"/>
    <w:semiHidden/>
    <w:unhideWhenUsed/>
    <w:rsid w:val="00B92D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DDA"/>
  </w:style>
  <w:style w:type="paragraph" w:styleId="Footer">
    <w:name w:val="footer"/>
    <w:basedOn w:val="Normal"/>
    <w:link w:val="FooterChar"/>
    <w:uiPriority w:val="99"/>
    <w:semiHidden/>
    <w:unhideWhenUsed/>
    <w:rsid w:val="00B92D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2DDA"/>
  </w:style>
  <w:style w:type="paragraph" w:styleId="BalloonText">
    <w:name w:val="Balloon Text"/>
    <w:basedOn w:val="Normal"/>
    <w:link w:val="BalloonTextChar"/>
    <w:uiPriority w:val="99"/>
    <w:semiHidden/>
    <w:unhideWhenUsed/>
    <w:rsid w:val="00AB6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D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8845">
      <w:bodyDiv w:val="1"/>
      <w:marLeft w:val="0"/>
      <w:marRight w:val="0"/>
      <w:marTop w:val="0"/>
      <w:marBottom w:val="0"/>
      <w:divBdr>
        <w:top w:val="none" w:sz="0" w:space="0" w:color="auto"/>
        <w:left w:val="none" w:sz="0" w:space="0" w:color="auto"/>
        <w:bottom w:val="none" w:sz="0" w:space="0" w:color="auto"/>
        <w:right w:val="none" w:sz="0" w:space="0" w:color="auto"/>
      </w:divBdr>
    </w:div>
    <w:div w:id="496658073">
      <w:bodyDiv w:val="1"/>
      <w:marLeft w:val="0"/>
      <w:marRight w:val="0"/>
      <w:marTop w:val="0"/>
      <w:marBottom w:val="0"/>
      <w:divBdr>
        <w:top w:val="none" w:sz="0" w:space="0" w:color="auto"/>
        <w:left w:val="none" w:sz="0" w:space="0" w:color="auto"/>
        <w:bottom w:val="none" w:sz="0" w:space="0" w:color="auto"/>
        <w:right w:val="none" w:sz="0" w:space="0" w:color="auto"/>
      </w:divBdr>
    </w:div>
    <w:div w:id="831019527">
      <w:bodyDiv w:val="1"/>
      <w:marLeft w:val="0"/>
      <w:marRight w:val="0"/>
      <w:marTop w:val="0"/>
      <w:marBottom w:val="0"/>
      <w:divBdr>
        <w:top w:val="none" w:sz="0" w:space="0" w:color="auto"/>
        <w:left w:val="none" w:sz="0" w:space="0" w:color="auto"/>
        <w:bottom w:val="none" w:sz="0" w:space="0" w:color="auto"/>
        <w:right w:val="none" w:sz="0" w:space="0" w:color="auto"/>
      </w:divBdr>
      <w:divsChild>
        <w:div w:id="179949517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leetfeet.com/s/knoxville/news/running-changes-everything" TargetMode="External"/><Relationship Id="rId3" Type="http://schemas.openxmlformats.org/officeDocument/2006/relationships/settings" Target="settings.xml"/><Relationship Id="rId7" Type="http://schemas.openxmlformats.org/officeDocument/2006/relationships/hyperlink" Target="http://isysweb.ca4.uscourts.gov/isysquery/df753953-3379-4bdf-baf3-9ebab278578d/2/doc/"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occergrlprobs.com/blogs/blog/nike-sports-changes-everyth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orkingnotworking.com/projects/219535-nike-sport-changes-everyth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CF851-4EBA-4696-A837-96748C9E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SARANSH</dc:creator>
  <cp:lastModifiedBy>Harsh Sharma</cp:lastModifiedBy>
  <cp:revision>40</cp:revision>
  <dcterms:created xsi:type="dcterms:W3CDTF">2021-05-20T16:05:00Z</dcterms:created>
  <dcterms:modified xsi:type="dcterms:W3CDTF">2021-07-26T06:56:00Z</dcterms:modified>
</cp:coreProperties>
</file>